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0C5D51">
        <w:rPr>
          <w:rStyle w:val="FontStyle181"/>
          <w:b w:val="0"/>
          <w:sz w:val="28"/>
          <w:szCs w:val="28"/>
        </w:rPr>
        <w:t>аналитической работы №4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476CB">
        <w:rPr>
          <w:rFonts w:ascii="Times New Roman" w:hAnsi="Times New Roman"/>
          <w:sz w:val="24"/>
          <w:szCs w:val="24"/>
        </w:rPr>
        <w:t xml:space="preserve">– </w:t>
      </w:r>
      <w:r w:rsidR="00C87C39" w:rsidRPr="004476CB">
        <w:rPr>
          <w:rFonts w:ascii="Times New Roman" w:hAnsi="Times New Roman"/>
          <w:sz w:val="28"/>
          <w:szCs w:val="24"/>
        </w:rPr>
        <w:t>11-3-4-022</w:t>
      </w:r>
      <w:r w:rsidRPr="004476CB">
        <w:rPr>
          <w:rFonts w:ascii="Times New Roman" w:hAnsi="Times New Roman"/>
          <w:sz w:val="28"/>
          <w:szCs w:val="24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B28E6" w:rsidRPr="00787F1B" w:rsidRDefault="00CB28E6" w:rsidP="00CB28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CB28E6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CB28E6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CB28E6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B28E6" w:rsidRPr="00847499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CB28E6" w:rsidRPr="00847499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CB28E6" w:rsidRPr="00C80933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B28E6" w:rsidRPr="00452469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CB28E6" w:rsidRPr="00F562A4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CB28E6" w:rsidRPr="00971620" w:rsidRDefault="00CB28E6" w:rsidP="00CB28E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Соглашение ФССП России от 04.04.2014 № 0001/7, ФНС России от 14.04.2014 № ММВ-23-8/3@ «О порядке взаимодействия Федеральной налоговой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CB28E6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FD33DC">
        <w:rPr>
          <w:rFonts w:ascii="Times New Roman" w:hAnsi="Times New Roman"/>
          <w:bCs/>
          <w:sz w:val="28"/>
          <w:szCs w:val="28"/>
        </w:rPr>
        <w:t>15</w:t>
      </w:r>
      <w:bookmarkStart w:id="1" w:name="_GoBack"/>
      <w:bookmarkEnd w:id="1"/>
      <w:r w:rsidRPr="00787F1B">
        <w:rPr>
          <w:rFonts w:ascii="Times New Roman" w:hAnsi="Times New Roman"/>
          <w:bCs/>
          <w:sz w:val="28"/>
          <w:szCs w:val="28"/>
        </w:rPr>
        <w:t>.0</w:t>
      </w:r>
      <w:r w:rsidR="00CB28E6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CB28E6">
        <w:rPr>
          <w:rFonts w:ascii="Times New Roman" w:hAnsi="Times New Roman"/>
          <w:bCs/>
          <w:sz w:val="28"/>
          <w:szCs w:val="28"/>
        </w:rPr>
        <w:t>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0C5D51">
        <w:rPr>
          <w:rStyle w:val="FontStyle174"/>
          <w:sz w:val="28"/>
          <w:szCs w:val="28"/>
        </w:rPr>
        <w:t xml:space="preserve">аналитической </w:t>
      </w:r>
      <w:r w:rsidR="00CB28E6">
        <w:rPr>
          <w:rStyle w:val="FontStyle174"/>
          <w:sz w:val="28"/>
          <w:szCs w:val="28"/>
        </w:rPr>
        <w:br/>
      </w:r>
      <w:r w:rsidR="000C5D51">
        <w:rPr>
          <w:rStyle w:val="FontStyle174"/>
          <w:sz w:val="28"/>
          <w:szCs w:val="28"/>
        </w:rPr>
        <w:t>работы №4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</w:t>
      </w:r>
      <w:r w:rsidR="006E60E0" w:rsidRPr="00787F1B">
        <w:rPr>
          <w:rStyle w:val="FontStyle181"/>
          <w:b w:val="0"/>
          <w:sz w:val="28"/>
          <w:szCs w:val="28"/>
        </w:rPr>
        <w:lastRenderedPageBreak/>
        <w:t xml:space="preserve">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C41" w:rsidRDefault="008E0C41" w:rsidP="003B7A81">
      <w:pPr>
        <w:spacing w:after="0" w:line="240" w:lineRule="auto"/>
      </w:pPr>
      <w:r>
        <w:separator/>
      </w:r>
    </w:p>
  </w:endnote>
  <w:endnote w:type="continuationSeparator" w:id="0">
    <w:p w:rsidR="008E0C41" w:rsidRDefault="008E0C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C41" w:rsidRDefault="008E0C41" w:rsidP="003B7A81">
      <w:pPr>
        <w:spacing w:after="0" w:line="240" w:lineRule="auto"/>
      </w:pPr>
      <w:r>
        <w:separator/>
      </w:r>
    </w:p>
  </w:footnote>
  <w:footnote w:type="continuationSeparator" w:id="0">
    <w:p w:rsidR="008E0C41" w:rsidRDefault="008E0C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D33DC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17DE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4620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476C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A73F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0C41"/>
    <w:rsid w:val="008E2DF4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28E6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2666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33DC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99B20-F1B0-4259-B4E4-4C1CE3E0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5179</Words>
  <Characters>29522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3</cp:revision>
  <cp:lastPrinted>2020-07-10T07:10:00Z</cp:lastPrinted>
  <dcterms:created xsi:type="dcterms:W3CDTF">2022-01-25T15:18:00Z</dcterms:created>
  <dcterms:modified xsi:type="dcterms:W3CDTF">2022-01-25T15:18:00Z</dcterms:modified>
</cp:coreProperties>
</file>